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4B07" w14:textId="66260E5E" w:rsidR="00E75E3B" w:rsidRPr="00E75E3B" w:rsidRDefault="00E75E3B" w:rsidP="00E75E3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6883394"/>
      <w:r w:rsidRPr="00E75E3B">
        <w:rPr>
          <w:rFonts w:ascii="Arial" w:hAnsi="Arial" w:cs="Arial"/>
          <w:sz w:val="24"/>
          <w:szCs w:val="24"/>
        </w:rPr>
        <w:t xml:space="preserve">Eu,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CPF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com inscrição no Conselho Regional de Odontologia de Santa Catarina sob o número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 com telefone de contato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ddd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-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umero1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 e e-mail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email1"/>
            <w:enabled/>
            <w:calcOnExit w:val="0"/>
            <w:textInput>
              <w:format w:val="Minúsculas"/>
            </w:textInput>
          </w:ffData>
        </w:fldChar>
      </w:r>
      <w:bookmarkStart w:id="1" w:name="email1"/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bookmarkEnd w:id="1"/>
      <w:r w:rsidRPr="00E75E3B">
        <w:rPr>
          <w:rFonts w:ascii="Arial" w:hAnsi="Arial" w:cs="Arial"/>
          <w:sz w:val="24"/>
          <w:szCs w:val="24"/>
        </w:rPr>
        <w:t xml:space="preserve">, declaro ter assumido a responsabilidade da empresa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CNPJ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 xml:space="preserve">, cujo nome fantasia é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2" w:name="Texto2"/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bookmarkEnd w:id="2"/>
      <w:r w:rsidR="00290929">
        <w:rPr>
          <w:rFonts w:ascii="Arial" w:hAnsi="Arial" w:cs="Arial"/>
          <w:sz w:val="24"/>
          <w:szCs w:val="24"/>
        </w:rPr>
        <w:t xml:space="preserve">, </w:t>
      </w:r>
      <w:r w:rsidRPr="00E75E3B">
        <w:rPr>
          <w:rFonts w:ascii="Arial" w:hAnsi="Arial" w:cs="Arial"/>
          <w:sz w:val="24"/>
          <w:szCs w:val="24"/>
        </w:rPr>
        <w:t xml:space="preserve">a partir de 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/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mê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/</w:t>
      </w:r>
      <w:r w:rsidRPr="00E75E3B">
        <w:rPr>
          <w:rFonts w:ascii="Arial" w:hAnsi="Arial" w:cs="Arial"/>
          <w:sz w:val="24"/>
          <w:szCs w:val="24"/>
        </w:rPr>
        <w:fldChar w:fldCharType="begin">
          <w:ffData>
            <w:name w:val="ano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75E3B">
        <w:rPr>
          <w:rFonts w:ascii="Arial" w:hAnsi="Arial" w:cs="Arial"/>
          <w:sz w:val="24"/>
          <w:szCs w:val="24"/>
        </w:rPr>
        <w:instrText xml:space="preserve"> FORMTEXT </w:instrText>
      </w:r>
      <w:r w:rsidRPr="00E75E3B">
        <w:rPr>
          <w:rFonts w:ascii="Arial" w:hAnsi="Arial" w:cs="Arial"/>
          <w:sz w:val="24"/>
          <w:szCs w:val="24"/>
        </w:rPr>
      </w:r>
      <w:r w:rsidRPr="00E75E3B">
        <w:rPr>
          <w:rFonts w:ascii="Arial" w:hAnsi="Arial" w:cs="Arial"/>
          <w:sz w:val="24"/>
          <w:szCs w:val="24"/>
        </w:rPr>
        <w:fldChar w:fldCharType="separate"/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noProof/>
          <w:sz w:val="24"/>
          <w:szCs w:val="24"/>
        </w:rPr>
        <w:t> </w:t>
      </w:r>
      <w:r w:rsidRPr="00E75E3B">
        <w:rPr>
          <w:rFonts w:ascii="Arial" w:hAnsi="Arial" w:cs="Arial"/>
          <w:sz w:val="24"/>
          <w:szCs w:val="24"/>
        </w:rPr>
        <w:fldChar w:fldCharType="end"/>
      </w:r>
      <w:r w:rsidRPr="00E75E3B">
        <w:rPr>
          <w:rFonts w:ascii="Arial" w:hAnsi="Arial" w:cs="Arial"/>
          <w:sz w:val="24"/>
          <w:szCs w:val="24"/>
        </w:rPr>
        <w:t>. Afirmo ainda estar ciente da plenitude do Art. 90 e seus parágrafos, da Resolução CFO 63/2005, que diz:</w:t>
      </w:r>
    </w:p>
    <w:p w14:paraId="6A87552B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“Art. 90. É obrigatória a existência, em quaisquer das entidades prestadoras de serviços, de um cirurgião-dentista como responsável técnico. (*Em caso se laboratório de prótese dentária, poderá ser um Técnico em Prótese Dentária ou um Cirurgião-dentista – Art. 95, alínea c”).</w:t>
      </w:r>
    </w:p>
    <w:p w14:paraId="64DB481B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§1º. Necessariamente, o responsável técnico deverá ser um cirurgião-dentista com inscrição no Conselho Regional da jurisdição, quite com sua tesouraria onde se encontrar instalada a clínica sob sua responsabilidade.</w:t>
      </w:r>
    </w:p>
    <w:p w14:paraId="4B6A2CD1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§2º. O cirurgião-dentista somente poderá ser responsável técnico por uma única entidade prestadora de assistência odontológica, sendo vedada, inclusive, a acumulação de responsabilidade de filial.</w:t>
      </w:r>
    </w:p>
    <w:p w14:paraId="4346352D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§3º. Admite-se, como exceção ao parágrafo anterior, acumulação de responsabilidade técnica por 2 (duas) entidades prestadoras de serviços odontológicos, quando uma delas tiver finalidade filantrópica, não recebendo desta nenhuma remuneração.</w:t>
      </w:r>
    </w:p>
    <w:p w14:paraId="7772E4B9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§4º. No caso de afastamento do cirurgião-dentista responsável técnico, o mesmo deverá ser imediatamente substituído, e essa alteração enviada em nome da empresa, acompanhada de declaração do novo responsável técnico, dentro de 30 (trinta) dias, ao Conselho Regional, sob pena de cancelamento da inscrição da entidade.</w:t>
      </w:r>
    </w:p>
    <w:p w14:paraId="0DBD8432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§5º. Será considerado desobrigado o cirurgião-dentista que comunicar, por escrito, ao Conselho Regional que deixou de ser responsável técnico pela entidade, desde que comprove ter dado ciência de seu afastamento à entidade da qual pretende desvincular sua responsabilidade técnica.</w:t>
      </w:r>
    </w:p>
    <w:p w14:paraId="3A8536B9" w14:textId="77777777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>§6º. O não cumprimento do estabelecido no parágrafo anterior, implicará na continuidade da responsabilidade do cirurgião-dentista pelas infrações éticas cometidas pela entidade.</w:t>
      </w:r>
    </w:p>
    <w:p w14:paraId="239138C4" w14:textId="0C7F6F9C" w:rsidR="00E75E3B" w:rsidRPr="00E75E3B" w:rsidRDefault="00E75E3B" w:rsidP="00E75E3B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75E3B">
        <w:rPr>
          <w:rFonts w:ascii="Arial" w:hAnsi="Arial" w:cs="Arial"/>
          <w:sz w:val="20"/>
          <w:szCs w:val="20"/>
        </w:rPr>
        <w:t xml:space="preserve">§7º. Admite-se, ainda, como exceção ao parágrafo 2º, acumulação de responsabilidade técnica, quando for entidade prestadora sujeita à administração direta ou indireta, Federal, </w:t>
      </w:r>
      <w:proofErr w:type="gramStart"/>
      <w:r w:rsidRPr="00E75E3B">
        <w:rPr>
          <w:rFonts w:ascii="Arial" w:hAnsi="Arial" w:cs="Arial"/>
          <w:sz w:val="20"/>
          <w:szCs w:val="20"/>
        </w:rPr>
        <w:t>Estadual</w:t>
      </w:r>
      <w:proofErr w:type="gramEnd"/>
      <w:r w:rsidRPr="00E75E3B">
        <w:rPr>
          <w:rFonts w:ascii="Arial" w:hAnsi="Arial" w:cs="Arial"/>
          <w:sz w:val="20"/>
          <w:szCs w:val="20"/>
        </w:rPr>
        <w:t xml:space="preserve"> ou Municipal.” </w:t>
      </w:r>
    </w:p>
    <w:p w14:paraId="153B7DB7" w14:textId="77777777" w:rsidR="00E75E3B" w:rsidRPr="00E75E3B" w:rsidRDefault="00E75E3B" w:rsidP="00E75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8609" w14:textId="77777777" w:rsidR="00E75E3B" w:rsidRPr="00E75E3B" w:rsidRDefault="00E75E3B" w:rsidP="00E75E3B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1D73C76" w14:textId="4966E64E" w:rsidR="00162CA1" w:rsidRPr="00E75E3B" w:rsidRDefault="00162CA1" w:rsidP="00F621DE">
      <w:pPr>
        <w:spacing w:after="0" w:line="360" w:lineRule="auto"/>
        <w:jc w:val="center"/>
        <w:rPr>
          <w:rFonts w:ascii="Arial" w:hAnsi="Arial" w:cs="Arial"/>
        </w:rPr>
      </w:pPr>
      <w:r w:rsidRPr="00E75E3B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Pr="00E75E3B">
        <w:rPr>
          <w:rFonts w:ascii="Arial" w:hAnsi="Arial" w:cs="Arial"/>
        </w:rPr>
        <w:instrText xml:space="preserve"> FORMTEXT </w:instrText>
      </w:r>
      <w:r w:rsidRPr="00E75E3B">
        <w:rPr>
          <w:rFonts w:ascii="Arial" w:hAnsi="Arial" w:cs="Arial"/>
        </w:rPr>
      </w:r>
      <w:r w:rsidRPr="00E75E3B">
        <w:rPr>
          <w:rFonts w:ascii="Arial" w:hAnsi="Arial" w:cs="Arial"/>
        </w:rPr>
        <w:fldChar w:fldCharType="separate"/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t> </w:t>
      </w:r>
      <w:r w:rsidRPr="00E75E3B">
        <w:rPr>
          <w:rFonts w:ascii="Arial" w:hAnsi="Arial" w:cs="Arial"/>
        </w:rPr>
        <w:fldChar w:fldCharType="end"/>
      </w:r>
      <w:bookmarkEnd w:id="3"/>
      <w:r w:rsidRPr="00E75E3B">
        <w:rPr>
          <w:rFonts w:ascii="Arial" w:hAnsi="Arial" w:cs="Arial"/>
        </w:rPr>
        <w:t xml:space="preserve">, </w:t>
      </w:r>
      <w:r w:rsidRPr="00E75E3B">
        <w:rPr>
          <w:rFonts w:ascii="Arial" w:hAnsi="Arial" w:cs="Arial"/>
        </w:rPr>
        <w:fldChar w:fldCharType="begin"/>
      </w:r>
      <w:r w:rsidRPr="00E75E3B">
        <w:rPr>
          <w:rFonts w:ascii="Arial" w:hAnsi="Arial" w:cs="Arial"/>
        </w:rPr>
        <w:instrText xml:space="preserve"> TIME \@ "d' de 'MMMM' de 'yyyy" </w:instrText>
      </w:r>
      <w:r w:rsidRPr="00E75E3B">
        <w:rPr>
          <w:rFonts w:ascii="Arial" w:hAnsi="Arial" w:cs="Arial"/>
        </w:rPr>
        <w:fldChar w:fldCharType="separate"/>
      </w:r>
      <w:r w:rsidR="00646344">
        <w:rPr>
          <w:rFonts w:ascii="Arial" w:hAnsi="Arial" w:cs="Arial"/>
          <w:noProof/>
        </w:rPr>
        <w:t>29 de setembro de 2023</w:t>
      </w:r>
      <w:r w:rsidRPr="00E75E3B">
        <w:rPr>
          <w:rFonts w:ascii="Arial" w:hAnsi="Arial" w:cs="Arial"/>
        </w:rPr>
        <w:fldChar w:fldCharType="end"/>
      </w:r>
    </w:p>
    <w:p w14:paraId="279A460B" w14:textId="77777777" w:rsidR="004B10C4" w:rsidRPr="00E75E3B" w:rsidRDefault="004B10C4" w:rsidP="00162CA1">
      <w:pPr>
        <w:jc w:val="center"/>
        <w:rPr>
          <w:rFonts w:ascii="Arial" w:hAnsi="Arial" w:cs="Arial"/>
          <w:sz w:val="18"/>
        </w:rPr>
        <w:sectPr w:rsidR="004B10C4" w:rsidRPr="00E75E3B" w:rsidSect="00DD2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</w:p>
    <w:p w14:paraId="1B6A35EE" w14:textId="77777777" w:rsidR="005057BD" w:rsidRPr="00E75E3B" w:rsidRDefault="005057BD" w:rsidP="00162CA1">
      <w:pPr>
        <w:jc w:val="center"/>
        <w:rPr>
          <w:rFonts w:ascii="Arial" w:hAnsi="Arial" w:cs="Arial"/>
          <w:sz w:val="18"/>
        </w:rPr>
      </w:pPr>
    </w:p>
    <w:p w14:paraId="1262D4BF" w14:textId="77777777" w:rsidR="004B10C4" w:rsidRPr="00E75E3B" w:rsidRDefault="004B10C4" w:rsidP="00162CA1">
      <w:pPr>
        <w:jc w:val="center"/>
        <w:rPr>
          <w:rFonts w:ascii="Arial" w:hAnsi="Arial" w:cs="Arial"/>
          <w:szCs w:val="28"/>
        </w:rPr>
      </w:pPr>
    </w:p>
    <w:p w14:paraId="647DCB11" w14:textId="77777777" w:rsidR="00E75E3B" w:rsidRPr="00E75E3B" w:rsidRDefault="00E75E3B" w:rsidP="00162CA1">
      <w:pPr>
        <w:jc w:val="center"/>
        <w:rPr>
          <w:rFonts w:ascii="Arial" w:hAnsi="Arial" w:cs="Arial"/>
          <w:szCs w:val="28"/>
        </w:rPr>
        <w:sectPr w:rsidR="00E75E3B" w:rsidRPr="00E75E3B" w:rsidSect="004B10C4">
          <w:type w:val="continuous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</w:p>
    <w:p w14:paraId="080E3933" w14:textId="508C4341" w:rsidR="004B10C4" w:rsidRPr="00E75E3B" w:rsidRDefault="00162CA1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_______________________________</w:t>
      </w:r>
    </w:p>
    <w:p w14:paraId="24B50789" w14:textId="1B3EC6D0" w:rsidR="004B10C4" w:rsidRPr="00E75E3B" w:rsidRDefault="004B10C4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Assinatura do(a) responsável administrativo</w:t>
      </w:r>
    </w:p>
    <w:p w14:paraId="00C475D4" w14:textId="40591BF2" w:rsidR="004B10C4" w:rsidRPr="00E75E3B" w:rsidRDefault="004B10C4" w:rsidP="004B10C4">
      <w:pPr>
        <w:jc w:val="center"/>
        <w:rPr>
          <w:rFonts w:ascii="Arial" w:hAnsi="Arial" w:cs="Arial"/>
          <w:szCs w:val="28"/>
        </w:rPr>
      </w:pPr>
      <w:r w:rsidRPr="00E75E3B">
        <w:rPr>
          <w:rFonts w:ascii="Arial" w:hAnsi="Arial" w:cs="Arial"/>
          <w:szCs w:val="28"/>
        </w:rPr>
        <w:t>_______________________________</w:t>
      </w:r>
    </w:p>
    <w:p w14:paraId="48E4386C" w14:textId="52BFA10C" w:rsidR="004B10C4" w:rsidRPr="00E75E3B" w:rsidRDefault="004B10C4" w:rsidP="00766CC0">
      <w:pPr>
        <w:jc w:val="center"/>
        <w:rPr>
          <w:rFonts w:ascii="Arial" w:hAnsi="Arial" w:cs="Arial"/>
          <w:szCs w:val="28"/>
        </w:rPr>
        <w:sectPr w:rsidR="004B10C4" w:rsidRPr="00E75E3B" w:rsidSect="004B10C4">
          <w:type w:val="continuous"/>
          <w:pgSz w:w="11906" w:h="16838"/>
          <w:pgMar w:top="1417" w:right="1701" w:bottom="426" w:left="1701" w:header="708" w:footer="1118" w:gutter="0"/>
          <w:cols w:num="2" w:space="708"/>
          <w:docGrid w:linePitch="360"/>
        </w:sectPr>
      </w:pPr>
      <w:r w:rsidRPr="00E75E3B">
        <w:rPr>
          <w:rFonts w:ascii="Arial" w:hAnsi="Arial" w:cs="Arial"/>
          <w:szCs w:val="28"/>
        </w:rPr>
        <w:t>Assinatura do(a) responsável técnico</w:t>
      </w:r>
    </w:p>
    <w:bookmarkEnd w:id="0"/>
    <w:p w14:paraId="2079A747" w14:textId="77777777" w:rsidR="00DD2AEE" w:rsidRPr="00E75E3B" w:rsidRDefault="00DD2AEE" w:rsidP="00361810">
      <w:pPr>
        <w:spacing w:after="0"/>
        <w:rPr>
          <w:rFonts w:ascii="Arial" w:hAnsi="Arial" w:cs="Arial"/>
          <w:sz w:val="28"/>
          <w:szCs w:val="28"/>
        </w:rPr>
      </w:pPr>
    </w:p>
    <w:sectPr w:rsidR="00DD2AEE" w:rsidRPr="00E75E3B" w:rsidSect="004B10C4">
      <w:type w:val="continuous"/>
      <w:pgSz w:w="11906" w:h="16838"/>
      <w:pgMar w:top="1417" w:right="1701" w:bottom="426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9AA7" w14:textId="77777777" w:rsidR="00BF3161" w:rsidRDefault="00BF3161" w:rsidP="00891013">
      <w:pPr>
        <w:spacing w:after="0" w:line="240" w:lineRule="auto"/>
      </w:pPr>
      <w:r>
        <w:separator/>
      </w:r>
    </w:p>
  </w:endnote>
  <w:endnote w:type="continuationSeparator" w:id="0">
    <w:p w14:paraId="2FB6EFEF" w14:textId="77777777" w:rsidR="00BF3161" w:rsidRDefault="00BF3161" w:rsidP="008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6C9" w14:textId="77777777" w:rsidR="00646344" w:rsidRDefault="006463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4B8C" w14:textId="77777777" w:rsidR="00646344" w:rsidRDefault="006463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A6B0" w14:textId="77777777" w:rsidR="00646344" w:rsidRDefault="006463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66C4" w14:textId="77777777" w:rsidR="00BF3161" w:rsidRDefault="00BF3161" w:rsidP="00891013">
      <w:pPr>
        <w:spacing w:after="0" w:line="240" w:lineRule="auto"/>
      </w:pPr>
      <w:r>
        <w:separator/>
      </w:r>
    </w:p>
  </w:footnote>
  <w:footnote w:type="continuationSeparator" w:id="0">
    <w:p w14:paraId="7426FC07" w14:textId="77777777" w:rsidR="00BF3161" w:rsidRDefault="00BF3161" w:rsidP="008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5DB" w14:textId="77777777" w:rsidR="00646344" w:rsidRDefault="006463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C267F8" w14:paraId="253E21D4" w14:textId="77777777" w:rsidTr="00344373">
      <w:trPr>
        <w:cantSplit/>
        <w:trHeight w:val="416"/>
      </w:trPr>
      <w:tc>
        <w:tcPr>
          <w:tcW w:w="8931" w:type="dxa"/>
          <w:shd w:val="clear" w:color="auto" w:fill="E6E6E6"/>
          <w:vAlign w:val="bottom"/>
        </w:tcPr>
        <w:p w14:paraId="4D03C8E0" w14:textId="291FF75E" w:rsidR="00C267F8" w:rsidRPr="00963EA5" w:rsidRDefault="00C267F8" w:rsidP="0089086B">
          <w:pPr>
            <w:tabs>
              <w:tab w:val="left" w:pos="4252"/>
            </w:tabs>
            <w:spacing w:after="0" w:line="240" w:lineRule="auto"/>
            <w:ind w:left="184" w:hanging="142"/>
            <w:jc w:val="center"/>
            <w:rPr>
              <w:rFonts w:cs="Arial"/>
              <w:b/>
              <w:sz w:val="32"/>
              <w:szCs w:val="32"/>
            </w:rPr>
          </w:pPr>
          <w:r w:rsidRPr="000B3B04">
            <w:rPr>
              <w:rFonts w:cs="Arial"/>
              <w:sz w:val="28"/>
              <w:szCs w:val="28"/>
            </w:rPr>
            <w:br w:type="page"/>
          </w:r>
          <w:r w:rsidR="0089086B">
            <w:rPr>
              <w:rFonts w:cs="Arial"/>
              <w:b/>
              <w:sz w:val="32"/>
              <w:szCs w:val="32"/>
            </w:rPr>
            <w:t xml:space="preserve">TERMO </w:t>
          </w:r>
          <w:r w:rsidR="00646344">
            <w:rPr>
              <w:rFonts w:cs="Arial"/>
              <w:b/>
              <w:sz w:val="32"/>
              <w:szCs w:val="32"/>
            </w:rPr>
            <w:t xml:space="preserve">DE </w:t>
          </w:r>
          <w:r w:rsidR="00EF0F3A">
            <w:rPr>
              <w:rFonts w:cs="Arial"/>
              <w:b/>
              <w:sz w:val="32"/>
              <w:szCs w:val="32"/>
            </w:rPr>
            <w:t>ACEITE</w:t>
          </w:r>
          <w:r w:rsidR="0089086B">
            <w:rPr>
              <w:rFonts w:cs="Arial"/>
              <w:b/>
              <w:sz w:val="32"/>
              <w:szCs w:val="32"/>
            </w:rPr>
            <w:t xml:space="preserve"> DE RESPONSABILIDADE TÉCNICA</w:t>
          </w:r>
        </w:p>
      </w:tc>
    </w:tr>
  </w:tbl>
  <w:p w14:paraId="113F633F" w14:textId="77777777" w:rsidR="00E75E3B" w:rsidRDefault="00E75E3B" w:rsidP="00E75E3B">
    <w:pPr>
      <w:spacing w:after="0" w:line="240" w:lineRule="auto"/>
      <w:jc w:val="center"/>
      <w:rPr>
        <w:b/>
        <w:bCs/>
        <w:sz w:val="18"/>
        <w:szCs w:val="18"/>
      </w:rPr>
    </w:pPr>
  </w:p>
  <w:p w14:paraId="17495042" w14:textId="2AAB85F9" w:rsidR="00E75E3B" w:rsidRPr="00344373" w:rsidRDefault="00E75E3B" w:rsidP="00E75E3B">
    <w:pPr>
      <w:spacing w:after="0" w:line="240" w:lineRule="auto"/>
      <w:jc w:val="center"/>
      <w:rPr>
        <w:b/>
        <w:bCs/>
        <w:sz w:val="18"/>
        <w:szCs w:val="18"/>
      </w:rPr>
    </w:pPr>
    <w:r w:rsidRPr="00344373">
      <w:rPr>
        <w:b/>
        <w:bCs/>
        <w:sz w:val="18"/>
        <w:szCs w:val="18"/>
      </w:rPr>
      <w:t>Todos os campos devem ser obrigatoriamente preenchidos, sob pena de não protocolização do pedido de registro/inscrição</w:t>
    </w:r>
    <w:r>
      <w:rPr>
        <w:b/>
        <w:bCs/>
        <w:sz w:val="18"/>
        <w:szCs w:val="18"/>
      </w:rPr>
      <w:t xml:space="preserve"> - </w:t>
    </w:r>
    <w:r w:rsidRPr="004B10C4">
      <w:rPr>
        <w:b/>
        <w:bCs/>
        <w:sz w:val="18"/>
        <w:szCs w:val="18"/>
      </w:rPr>
      <w:t>Em caso de dúvidas favor entrar em contato pelo WhatsApp (48) 3222-4185.</w:t>
    </w:r>
  </w:p>
  <w:p w14:paraId="021C6B34" w14:textId="77777777" w:rsidR="00E75E3B" w:rsidRDefault="00E75E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1588" w14:textId="77777777" w:rsidR="00646344" w:rsidRDefault="006463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hybridMultilevel"/>
    <w:tmpl w:val="7F820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BAD"/>
    <w:multiLevelType w:val="hybridMultilevel"/>
    <w:tmpl w:val="01300E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570BF"/>
    <w:multiLevelType w:val="hybridMultilevel"/>
    <w:tmpl w:val="5036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C56"/>
    <w:multiLevelType w:val="hybridMultilevel"/>
    <w:tmpl w:val="8EE6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45A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7B2"/>
    <w:multiLevelType w:val="hybridMultilevel"/>
    <w:tmpl w:val="BE3476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A4412"/>
    <w:multiLevelType w:val="hybridMultilevel"/>
    <w:tmpl w:val="445E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30"/>
    <w:multiLevelType w:val="hybridMultilevel"/>
    <w:tmpl w:val="396AFE74"/>
    <w:lvl w:ilvl="0" w:tplc="34C0FC28">
      <w:start w:val="1"/>
      <w:numFmt w:val="decimal"/>
      <w:pStyle w:val="NumeraCamp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ACD2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B5A4D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EE0"/>
    <w:multiLevelType w:val="hybridMultilevel"/>
    <w:tmpl w:val="B224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4357">
    <w:abstractNumId w:val="7"/>
  </w:num>
  <w:num w:numId="2" w16cid:durableId="763653932">
    <w:abstractNumId w:val="2"/>
  </w:num>
  <w:num w:numId="3" w16cid:durableId="1022440481">
    <w:abstractNumId w:val="5"/>
  </w:num>
  <w:num w:numId="4" w16cid:durableId="1089470610">
    <w:abstractNumId w:val="9"/>
  </w:num>
  <w:num w:numId="5" w16cid:durableId="424036667">
    <w:abstractNumId w:val="1"/>
  </w:num>
  <w:num w:numId="6" w16cid:durableId="431560028">
    <w:abstractNumId w:val="7"/>
  </w:num>
  <w:num w:numId="7" w16cid:durableId="1882210941">
    <w:abstractNumId w:val="7"/>
  </w:num>
  <w:num w:numId="8" w16cid:durableId="493566305">
    <w:abstractNumId w:val="0"/>
  </w:num>
  <w:num w:numId="9" w16cid:durableId="1897624734">
    <w:abstractNumId w:val="7"/>
  </w:num>
  <w:num w:numId="10" w16cid:durableId="1523518310">
    <w:abstractNumId w:val="7"/>
  </w:num>
  <w:num w:numId="11" w16cid:durableId="2063826246">
    <w:abstractNumId w:val="6"/>
  </w:num>
  <w:num w:numId="12" w16cid:durableId="76948064">
    <w:abstractNumId w:val="3"/>
  </w:num>
  <w:num w:numId="13" w16cid:durableId="2120029556">
    <w:abstractNumId w:val="7"/>
  </w:num>
  <w:num w:numId="14" w16cid:durableId="51467972">
    <w:abstractNumId w:val="8"/>
  </w:num>
  <w:num w:numId="15" w16cid:durableId="44527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Cw2Elg8maiUfCmIn35XEglFEwfFDQDGicvEcenVy/eRdGzKBJUgXyi5OyXfdTf5R7n6lTooagCOg1KExAhcg==" w:salt="YLizTTMYvyqkTTZ4PNBW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13"/>
    <w:rsid w:val="0001339A"/>
    <w:rsid w:val="00041BE2"/>
    <w:rsid w:val="0006592A"/>
    <w:rsid w:val="00077734"/>
    <w:rsid w:val="000942FF"/>
    <w:rsid w:val="000C725B"/>
    <w:rsid w:val="000E3C19"/>
    <w:rsid w:val="000F348D"/>
    <w:rsid w:val="001274D9"/>
    <w:rsid w:val="001278B4"/>
    <w:rsid w:val="00131CA8"/>
    <w:rsid w:val="00162CA1"/>
    <w:rsid w:val="001804DD"/>
    <w:rsid w:val="001B0D51"/>
    <w:rsid w:val="001F01F3"/>
    <w:rsid w:val="002166C7"/>
    <w:rsid w:val="00264A49"/>
    <w:rsid w:val="002778F1"/>
    <w:rsid w:val="00282E0C"/>
    <w:rsid w:val="00286BAC"/>
    <w:rsid w:val="00290929"/>
    <w:rsid w:val="00296E21"/>
    <w:rsid w:val="0030457F"/>
    <w:rsid w:val="00336EFC"/>
    <w:rsid w:val="00344373"/>
    <w:rsid w:val="00361810"/>
    <w:rsid w:val="0037146D"/>
    <w:rsid w:val="0037669C"/>
    <w:rsid w:val="00387A68"/>
    <w:rsid w:val="00424CE2"/>
    <w:rsid w:val="00460EB3"/>
    <w:rsid w:val="0047449D"/>
    <w:rsid w:val="004A70AB"/>
    <w:rsid w:val="004B10C4"/>
    <w:rsid w:val="004E7630"/>
    <w:rsid w:val="005057BD"/>
    <w:rsid w:val="005102B8"/>
    <w:rsid w:val="0052329F"/>
    <w:rsid w:val="0052367B"/>
    <w:rsid w:val="00526630"/>
    <w:rsid w:val="00534A6B"/>
    <w:rsid w:val="0054459E"/>
    <w:rsid w:val="005A582F"/>
    <w:rsid w:val="005B4E81"/>
    <w:rsid w:val="0061071E"/>
    <w:rsid w:val="00611623"/>
    <w:rsid w:val="00644DAB"/>
    <w:rsid w:val="00646344"/>
    <w:rsid w:val="006B101A"/>
    <w:rsid w:val="006F63C9"/>
    <w:rsid w:val="007016B8"/>
    <w:rsid w:val="00711654"/>
    <w:rsid w:val="007317E5"/>
    <w:rsid w:val="00756482"/>
    <w:rsid w:val="00766CC0"/>
    <w:rsid w:val="00766F34"/>
    <w:rsid w:val="00777ACE"/>
    <w:rsid w:val="00787598"/>
    <w:rsid w:val="007A055D"/>
    <w:rsid w:val="007B5396"/>
    <w:rsid w:val="0080154C"/>
    <w:rsid w:val="0086279F"/>
    <w:rsid w:val="00871B41"/>
    <w:rsid w:val="008832B6"/>
    <w:rsid w:val="0089086B"/>
    <w:rsid w:val="00891013"/>
    <w:rsid w:val="008C70CB"/>
    <w:rsid w:val="008E1A36"/>
    <w:rsid w:val="008F1DC2"/>
    <w:rsid w:val="009025C6"/>
    <w:rsid w:val="009339F2"/>
    <w:rsid w:val="00973C79"/>
    <w:rsid w:val="009C2353"/>
    <w:rsid w:val="009E402C"/>
    <w:rsid w:val="009F025D"/>
    <w:rsid w:val="009F28BC"/>
    <w:rsid w:val="009F4220"/>
    <w:rsid w:val="00A23C89"/>
    <w:rsid w:val="00A46553"/>
    <w:rsid w:val="00A75598"/>
    <w:rsid w:val="00AA5381"/>
    <w:rsid w:val="00AB58DB"/>
    <w:rsid w:val="00AC58F8"/>
    <w:rsid w:val="00AD7377"/>
    <w:rsid w:val="00B013FC"/>
    <w:rsid w:val="00B30F78"/>
    <w:rsid w:val="00B320F8"/>
    <w:rsid w:val="00B75260"/>
    <w:rsid w:val="00BC297D"/>
    <w:rsid w:val="00BC63D2"/>
    <w:rsid w:val="00BF3161"/>
    <w:rsid w:val="00BF4B2F"/>
    <w:rsid w:val="00C055A2"/>
    <w:rsid w:val="00C11F41"/>
    <w:rsid w:val="00C15FC3"/>
    <w:rsid w:val="00C25EBC"/>
    <w:rsid w:val="00C267F8"/>
    <w:rsid w:val="00C45582"/>
    <w:rsid w:val="00C63926"/>
    <w:rsid w:val="00CF4E91"/>
    <w:rsid w:val="00CF75F1"/>
    <w:rsid w:val="00D31BCB"/>
    <w:rsid w:val="00D50BCF"/>
    <w:rsid w:val="00D6206D"/>
    <w:rsid w:val="00D62947"/>
    <w:rsid w:val="00D73C6C"/>
    <w:rsid w:val="00DC1728"/>
    <w:rsid w:val="00DC205E"/>
    <w:rsid w:val="00DC4E8D"/>
    <w:rsid w:val="00DD2AEE"/>
    <w:rsid w:val="00E01AE0"/>
    <w:rsid w:val="00E11A02"/>
    <w:rsid w:val="00E63ABD"/>
    <w:rsid w:val="00E66BAC"/>
    <w:rsid w:val="00E70835"/>
    <w:rsid w:val="00E75E3B"/>
    <w:rsid w:val="00E94705"/>
    <w:rsid w:val="00EB3654"/>
    <w:rsid w:val="00EF0F3A"/>
    <w:rsid w:val="00F04533"/>
    <w:rsid w:val="00F621DE"/>
    <w:rsid w:val="00F65669"/>
    <w:rsid w:val="00F70D63"/>
    <w:rsid w:val="00F7161F"/>
    <w:rsid w:val="00FB0B5E"/>
    <w:rsid w:val="00FB2A15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9D5"/>
  <w15:docId w15:val="{64216E09-933B-4F2C-BEA9-12FC2E2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013"/>
  </w:style>
  <w:style w:type="paragraph" w:styleId="Rodap">
    <w:name w:val="footer"/>
    <w:basedOn w:val="Normal"/>
    <w:link w:val="RodapChar"/>
    <w:uiPriority w:val="99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13"/>
  </w:style>
  <w:style w:type="paragraph" w:styleId="Textodebalo">
    <w:name w:val="Balloon Text"/>
    <w:basedOn w:val="Normal"/>
    <w:link w:val="TextodebaloChar"/>
    <w:uiPriority w:val="99"/>
    <w:semiHidden/>
    <w:unhideWhenUsed/>
    <w:rsid w:val="008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13"/>
    <w:rPr>
      <w:rFonts w:ascii="Tahoma" w:hAnsi="Tahoma" w:cs="Tahoma"/>
      <w:sz w:val="16"/>
      <w:szCs w:val="16"/>
    </w:rPr>
  </w:style>
  <w:style w:type="paragraph" w:customStyle="1" w:styleId="NumeraCampo">
    <w:name w:val="NumeraCampo"/>
    <w:basedOn w:val="Normal"/>
    <w:rsid w:val="00891013"/>
    <w:pPr>
      <w:numPr>
        <w:numId w:val="1"/>
      </w:numPr>
      <w:tabs>
        <w:tab w:val="left" w:pos="284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1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ABC-84AE-495B-B472-5886311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Nunes Rebelo</dc:creator>
  <cp:lastModifiedBy>Ramon Nunes Rebelo</cp:lastModifiedBy>
  <cp:revision>6</cp:revision>
  <dcterms:created xsi:type="dcterms:W3CDTF">2023-09-29T15:42:00Z</dcterms:created>
  <dcterms:modified xsi:type="dcterms:W3CDTF">2023-09-29T18:23:00Z</dcterms:modified>
</cp:coreProperties>
</file>